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16" w:rsidRDefault="002F2516" w:rsidP="002F2516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</w:t>
      </w:r>
      <w:r w:rsidRPr="002F2516">
        <w:rPr>
          <w:rFonts w:ascii="Bookman Old Style" w:hAnsi="Bookman Old Style"/>
          <w:b/>
          <w:i/>
          <w:sz w:val="24"/>
          <w:szCs w:val="24"/>
        </w:rPr>
        <w:t>Agio e D</w:t>
      </w:r>
      <w:r>
        <w:rPr>
          <w:rFonts w:ascii="Bookman Old Style" w:hAnsi="Bookman Old Style"/>
          <w:b/>
          <w:i/>
          <w:sz w:val="24"/>
          <w:szCs w:val="24"/>
        </w:rPr>
        <w:t>isagio”</w:t>
      </w:r>
    </w:p>
    <w:p w:rsidR="002F2516" w:rsidRPr="002F2516" w:rsidRDefault="002F2516" w:rsidP="002F2516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2F2516" w:rsidRPr="002F2516" w:rsidRDefault="002F2516" w:rsidP="002F251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2F2516">
        <w:rPr>
          <w:rFonts w:ascii="Bookman Old Style" w:hAnsi="Bookman Old Style"/>
          <w:sz w:val="24"/>
          <w:szCs w:val="24"/>
        </w:rPr>
        <w:t xml:space="preserve">Progetti ed attività, finanziati dall’Unione delle Terre d’Argine, finalizzati a prevenire tutte quelle situazioni di disagio scolastico legate a diversi fattori scolastici ed extrascolastici (familiari, socio-economici, culturali, comportamentali, psicologici) nell’ottica di favorire lo “stare bene a scuola” dei bambini, ragazzi e docenti. Da qualche anno è attivo nel nostro I.C. lo Sportello d’ascolto per genitori, ragazzi ed insegnanti, che si propone come spazio di ascolto per poter dialogare con una figura professionale competente; </w:t>
      </w:r>
      <w:r>
        <w:rPr>
          <w:rFonts w:ascii="Bookman Old Style" w:hAnsi="Bookman Old Style"/>
          <w:sz w:val="24"/>
          <w:szCs w:val="24"/>
        </w:rPr>
        <w:t xml:space="preserve">sono previsti </w:t>
      </w:r>
      <w:bookmarkStart w:id="0" w:name="_GoBack"/>
      <w:bookmarkEnd w:id="0"/>
      <w:r w:rsidRPr="002F2516">
        <w:rPr>
          <w:rFonts w:ascii="Bookman Old Style" w:hAnsi="Bookman Old Style"/>
          <w:sz w:val="24"/>
          <w:szCs w:val="24"/>
        </w:rPr>
        <w:t xml:space="preserve">inoltre laboratori rivolti ai genitori con la partecipazione dell'esperto Alberto Genziani. </w:t>
      </w:r>
    </w:p>
    <w:p w:rsidR="000071CF" w:rsidRDefault="000071CF" w:rsidP="002F2516">
      <w:pPr>
        <w:spacing w:line="360" w:lineRule="auto"/>
      </w:pPr>
    </w:p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6E"/>
    <w:rsid w:val="000071CF"/>
    <w:rsid w:val="002F2516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DC3F"/>
  <w15:chartTrackingRefBased/>
  <w15:docId w15:val="{44D47292-C621-4AB2-9969-DEB6660F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2021-11-07T15:40:00Z</dcterms:created>
  <dcterms:modified xsi:type="dcterms:W3CDTF">2021-11-07T15:42:00Z</dcterms:modified>
</cp:coreProperties>
</file>